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4E906" w14:textId="72A1D659" w:rsidR="00086ED4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REKRUTACJI DO PRZEDSZKOLI PROWADZONYCH PRZEZ MIASTO PIOTRKÓW TRYBUNALSKI NA ROK SZKOLNY 2026/2027</w:t>
      </w:r>
    </w:p>
    <w:p w14:paraId="28ED83E8" w14:textId="77777777" w:rsidR="00191548" w:rsidRPr="00140139" w:rsidRDefault="00191548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FB9F" w14:textId="03674B72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OG</w:t>
      </w:r>
      <w:r w:rsidR="00584189">
        <w:rPr>
          <w:rFonts w:ascii="Arial" w:hAnsi="Arial" w:cs="Arial"/>
          <w:b/>
          <w:bCs/>
          <w:sz w:val="28"/>
          <w:szCs w:val="28"/>
        </w:rPr>
        <w:t>Ó</w:t>
      </w:r>
      <w:r w:rsidRPr="00140139">
        <w:rPr>
          <w:rFonts w:ascii="Arial" w:hAnsi="Arial" w:cs="Arial"/>
          <w:b/>
          <w:bCs/>
          <w:sz w:val="28"/>
          <w:szCs w:val="28"/>
        </w:rPr>
        <w:t>LNE</w:t>
      </w:r>
    </w:p>
    <w:p w14:paraId="2B41EE7A" w14:textId="77777777" w:rsidR="00086ED4" w:rsidRPr="00140139" w:rsidRDefault="00086ED4">
      <w:pPr>
        <w:rPr>
          <w:rFonts w:ascii="Arial" w:hAnsi="Arial" w:cs="Arial"/>
        </w:rPr>
      </w:pPr>
    </w:p>
    <w:p w14:paraId="04A73212" w14:textId="0669232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jest realizowane w przedszkolu.</w:t>
      </w:r>
    </w:p>
    <w:p w14:paraId="61147DE0" w14:textId="586EEFF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Dzieci w wieku 3-5 lat mają prawo do korzystania z wychowania przedszkolnego, natomiast dzieci w wieku 6 lat są obowiązane odbyć roczne przygotowanie przedszkolne w przedszkolu.</w:t>
      </w:r>
    </w:p>
    <w:p w14:paraId="5B6FA9DB" w14:textId="642D895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Dziecko, które w danym roku kalendarzowym kończy 6 lat może na wniosek rodziców rozpocząć naukę w szkole podstawowej, jeżeli: </w:t>
      </w:r>
    </w:p>
    <w:p w14:paraId="1412C464" w14:textId="49187325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korzystało z wychowania przedszkolnego w roku szkolnym poprzedzającym rok szkolny, w którym ma rozpocząć naukę w szkole podstawowej, albo </w:t>
      </w:r>
    </w:p>
    <w:p w14:paraId="6DCE9787" w14:textId="09E9624B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posiada opinię o możliwości rozpoczęcia nauki w szkole podstawowej, wydaną przez publiczną poradnię psychologiczno </w:t>
      </w:r>
      <w:r w:rsidR="000013BE" w:rsidRPr="00093B18">
        <w:rPr>
          <w:rFonts w:ascii="Arial" w:hAnsi="Arial" w:cs="Arial"/>
          <w:sz w:val="24"/>
          <w:szCs w:val="24"/>
        </w:rPr>
        <w:t>–</w:t>
      </w:r>
      <w:r w:rsidRPr="00093B18">
        <w:rPr>
          <w:rFonts w:ascii="Arial" w:hAnsi="Arial" w:cs="Arial"/>
          <w:sz w:val="24"/>
          <w:szCs w:val="24"/>
        </w:rPr>
        <w:t xml:space="preserve"> pedagogiczną</w:t>
      </w:r>
      <w:r w:rsidR="000013BE" w:rsidRPr="00093B18">
        <w:rPr>
          <w:rFonts w:ascii="Arial" w:hAnsi="Arial" w:cs="Arial"/>
          <w:sz w:val="24"/>
          <w:szCs w:val="24"/>
        </w:rPr>
        <w:t xml:space="preserve"> </w:t>
      </w:r>
      <w:r w:rsidRPr="00093B18">
        <w:rPr>
          <w:rFonts w:ascii="Arial" w:hAnsi="Arial" w:cs="Arial"/>
          <w:sz w:val="24"/>
          <w:szCs w:val="24"/>
        </w:rPr>
        <w:t xml:space="preserve"> albo niepubliczną poradnię psychologiczno – pedagogiczną założoną zgodnie z art. 168 ustawy – Prawo oświatowe oraz zatrudniającą pracowników posiadających kwalifikacje określone dla pracowników publicznych poradni psychologiczno</w:t>
      </w:r>
      <w:r w:rsidR="000013BE" w:rsidRPr="00093B18">
        <w:rPr>
          <w:rFonts w:ascii="Arial" w:hAnsi="Arial" w:cs="Arial"/>
          <w:sz w:val="24"/>
          <w:szCs w:val="24"/>
        </w:rPr>
        <w:t xml:space="preserve"> – </w:t>
      </w:r>
      <w:r w:rsidRPr="00093B18">
        <w:rPr>
          <w:rFonts w:ascii="Arial" w:hAnsi="Arial" w:cs="Arial"/>
          <w:sz w:val="24"/>
          <w:szCs w:val="24"/>
        </w:rPr>
        <w:t xml:space="preserve">pedagogicznych. </w:t>
      </w:r>
    </w:p>
    <w:p w14:paraId="0C651902" w14:textId="20EE0373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wyjątkowo uzasadnionych przypadkach do przedszkola może zostać przyjęte również dziecko, które w dniu 1 września 2026 roku będzie miało ukończone 2,5 roku. </w:t>
      </w:r>
    </w:p>
    <w:p w14:paraId="7A622641" w14:textId="5F9B8C8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Rekrutacja do przedszkoli dla dzieci zamieszkałych na terenie Miasta Piotrkowa Trybunalskiego, ubiegających się po raz pierwszy o miejsce w przedszkolu, odbywa się zgodnie z przepisami określonymi w ustawie – Prawo oświatowe, na wolne miejsca po zakończeniu procedury przyjmowania dzieci kontynuujących edukację w tym samym przedszkolu w roku szkolnym 2026/2027. </w:t>
      </w:r>
    </w:p>
    <w:p w14:paraId="4B023B6C" w14:textId="0DC6ED67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rekrutacji uczestniczą dzieci zamieszkujące wraz z rodzicami w Piotrkowie Trybunalskim, które w roku szkolnym </w:t>
      </w:r>
      <w:r w:rsidR="00960F2A">
        <w:rPr>
          <w:rFonts w:ascii="Arial" w:hAnsi="Arial" w:cs="Arial"/>
          <w:sz w:val="24"/>
          <w:szCs w:val="24"/>
        </w:rPr>
        <w:t>2025/2026</w:t>
      </w:r>
      <w:r w:rsidRPr="00093B18">
        <w:rPr>
          <w:rFonts w:ascii="Arial" w:hAnsi="Arial" w:cs="Arial"/>
          <w:sz w:val="24"/>
          <w:szCs w:val="24"/>
        </w:rPr>
        <w:t xml:space="preserve"> nie uczęszczały do przedszkoli lub chcą zmienić placówkę. </w:t>
      </w:r>
    </w:p>
    <w:p w14:paraId="3258C902" w14:textId="46EA612A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Kandydaci zamieszkali poza obszarem </w:t>
      </w:r>
      <w:r w:rsidR="00024E0E" w:rsidRPr="00093B18">
        <w:rPr>
          <w:rFonts w:ascii="Arial" w:hAnsi="Arial" w:cs="Arial"/>
          <w:sz w:val="24"/>
          <w:szCs w:val="24"/>
        </w:rPr>
        <w:t>Miasta Piotrkowa Trybunalskiego</w:t>
      </w:r>
      <w:r w:rsidRPr="00093B18">
        <w:rPr>
          <w:rFonts w:ascii="Arial" w:hAnsi="Arial" w:cs="Arial"/>
          <w:sz w:val="24"/>
          <w:szCs w:val="24"/>
        </w:rPr>
        <w:t xml:space="preserve"> mogą być przyjęci do przedszkola na terenie  Miasta, jeżeli po przeprowadzeniu postępowania rekrutacyjnego miasto nadal dysponuje wolnymi miejscami w tym przedszkolu.</w:t>
      </w:r>
    </w:p>
    <w:p w14:paraId="445BF691" w14:textId="77777777" w:rsidR="00802745" w:rsidRPr="00140139" w:rsidRDefault="00802745" w:rsidP="00093B18">
      <w:pPr>
        <w:spacing w:line="276" w:lineRule="auto"/>
        <w:jc w:val="both"/>
        <w:rPr>
          <w:rFonts w:ascii="Arial" w:hAnsi="Arial" w:cs="Arial"/>
        </w:rPr>
      </w:pPr>
    </w:p>
    <w:p w14:paraId="4DFB76DE" w14:textId="77777777" w:rsidR="00024E0E" w:rsidRDefault="00024E0E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7A2D6A" w14:textId="5C6EB35A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KONTYNUACJA WYCHOWANIA PRZEDSZKOLNEGO</w:t>
      </w:r>
    </w:p>
    <w:p w14:paraId="362139F7" w14:textId="16E6ED5D" w:rsidR="00086ED4" w:rsidRPr="00093B18" w:rsidRDefault="00086ED4" w:rsidP="00E653F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opiekunowie, których dzieci będą kontynuować edukację przedszkolną w dotychczasowym przedszkolu, prowadzonym przez Miasto Piotrków Trybunalski, składają deklarację o kontynuowaniu wychowania przedszkolnego w roku szkolnym 2026/2027. </w:t>
      </w:r>
    </w:p>
    <w:p w14:paraId="45236288" w14:textId="0B2DD7CB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Deklarację o kontynuowaniu wychowania przedszkolnego należy wypełnić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formie papierowej (formularze dostępne w przedszkolach</w:t>
      </w:r>
      <w:r w:rsidR="00024E0E" w:rsidRPr="00093B18">
        <w:rPr>
          <w:rFonts w:ascii="Arial" w:hAnsi="Arial" w:cs="Arial"/>
          <w:sz w:val="24"/>
          <w:szCs w:val="24"/>
        </w:rPr>
        <w:t>),</w:t>
      </w:r>
      <w:r w:rsidRPr="00093B18">
        <w:rPr>
          <w:rFonts w:ascii="Arial" w:hAnsi="Arial" w:cs="Arial"/>
          <w:sz w:val="24"/>
          <w:szCs w:val="24"/>
        </w:rPr>
        <w:t xml:space="preserve"> w wyznaczonym terminie, podpisać i złożyć bezpośrednio w przedszkolu, do którego uczęszcza dziecko w roku szkolnym 202</w:t>
      </w:r>
      <w:r w:rsidR="00024E0E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024E0E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. </w:t>
      </w:r>
    </w:p>
    <w:p w14:paraId="5E6A0F6C" w14:textId="73A67508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Brak złożonej deklaracji w wyznaczonym terminie lub jej złożenie po terminie traktowane będzie przez dyrektorów przedszkoli, jako rezygnacja z przedszkola. </w:t>
      </w:r>
    </w:p>
    <w:p w14:paraId="44691582" w14:textId="23D73D14" w:rsidR="00EF2555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 decydując się na zmianę przedszkola, do którego </w:t>
      </w:r>
      <w:r w:rsidR="00BE527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>w roku szkolnym 202</w:t>
      </w:r>
      <w:r w:rsidR="004605B6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4605B6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 uczęszcza dziecko, nie składają w tym przedszkolu deklaracji o kontynuacji wychowania przedszkolnego. Dziecko uczestniczy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takim przypadku w postępowaniu rekrutacyjnym na takich samych zasadach jak dzieci zapisywane po raz pierwszy. Złożenie deklaracji u</w:t>
      </w:r>
      <w:r w:rsidR="00093B18">
        <w:rPr>
          <w:rFonts w:ascii="Arial" w:hAnsi="Arial" w:cs="Arial"/>
          <w:sz w:val="24"/>
          <w:szCs w:val="24"/>
        </w:rPr>
        <w:t xml:space="preserve">niemożliwia wzięcie udziału </w:t>
      </w:r>
      <w:r w:rsidRPr="00093B18">
        <w:rPr>
          <w:rFonts w:ascii="Arial" w:hAnsi="Arial" w:cs="Arial"/>
          <w:sz w:val="24"/>
          <w:szCs w:val="24"/>
        </w:rPr>
        <w:t xml:space="preserve">w postępowaniu rekrutacyjnym do innego przedszkola. W razie nieprzyjęcia dziecka do nowego przedszkola, w dotychczasowym przedszkolu nie będzie dla niego zarezerwowanego miejsca. </w:t>
      </w:r>
    </w:p>
    <w:p w14:paraId="7E0E5554" w14:textId="6365DDB7" w:rsidR="002675D1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Po zakończeniu składania deklaracji o kontynuowaniu wychowania przedszkolnego, wpr</w:t>
      </w:r>
      <w:bookmarkStart w:id="0" w:name="_GoBack"/>
      <w:bookmarkEnd w:id="0"/>
      <w:r w:rsidRPr="00093B18">
        <w:rPr>
          <w:rFonts w:ascii="Arial" w:hAnsi="Arial" w:cs="Arial"/>
          <w:sz w:val="24"/>
          <w:szCs w:val="24"/>
        </w:rPr>
        <w:t xml:space="preserve">owadzeniu do systemu, a w razie potrzeby, po weryfikacji danych przedstawionych w deklaracji, ustalona zostanie liczba miejsc, na które prowadzona będzie rekrutacja dla dzieci z Miasta </w:t>
      </w:r>
      <w:r w:rsidR="00D37AE2" w:rsidRPr="00093B18">
        <w:rPr>
          <w:rFonts w:ascii="Arial" w:hAnsi="Arial" w:cs="Arial"/>
          <w:sz w:val="24"/>
          <w:szCs w:val="24"/>
        </w:rPr>
        <w:t xml:space="preserve">Piotrkowa Trybunalskiego </w:t>
      </w:r>
      <w:r w:rsidRPr="00093B18">
        <w:rPr>
          <w:rFonts w:ascii="Arial" w:hAnsi="Arial" w:cs="Arial"/>
          <w:sz w:val="24"/>
          <w:szCs w:val="24"/>
        </w:rPr>
        <w:t>zapisywanych po raz pierwszy.</w:t>
      </w:r>
    </w:p>
    <w:p w14:paraId="22A8E9CD" w14:textId="3784D5E4" w:rsidR="00D37AE2" w:rsidRPr="00140139" w:rsidRDefault="00086ED4" w:rsidP="00140139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3FDB3645" w14:textId="06EC7EFD" w:rsidR="00D37AE2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b/>
          <w:bCs/>
          <w:sz w:val="24"/>
          <w:szCs w:val="24"/>
        </w:rPr>
        <w:t>SZANOWNI RODZICE,</w:t>
      </w: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4B9E02A8" w14:textId="14EA18E3" w:rsidR="008F5CC9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Rekrutacja do przedszkoli, prowadzonych przez Miasto </w:t>
      </w:r>
      <w:r w:rsidR="00D37AE2" w:rsidRPr="00140139">
        <w:rPr>
          <w:rFonts w:ascii="Arial" w:hAnsi="Arial" w:cs="Arial"/>
          <w:sz w:val="24"/>
          <w:szCs w:val="24"/>
        </w:rPr>
        <w:t xml:space="preserve">Piotrków Trybunalski </w:t>
      </w:r>
      <w:r w:rsidRPr="00140139">
        <w:rPr>
          <w:rFonts w:ascii="Arial" w:hAnsi="Arial" w:cs="Arial"/>
          <w:sz w:val="24"/>
          <w:szCs w:val="24"/>
        </w:rPr>
        <w:t>prowadzona jest z wykorzystaniem systemu informatycznego poprzez stronę internetową</w:t>
      </w:r>
      <w:r w:rsidR="0085380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  <w:r w:rsidR="00F96013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w terminach określonych w Z</w:t>
      </w:r>
      <w:r w:rsidR="00BE527E">
        <w:rPr>
          <w:rFonts w:ascii="Arial" w:hAnsi="Arial" w:cs="Arial"/>
          <w:sz w:val="24"/>
          <w:szCs w:val="24"/>
        </w:rPr>
        <w:t>arządzeniu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BE527E">
        <w:rPr>
          <w:rFonts w:ascii="Arial" w:hAnsi="Arial" w:cs="Arial"/>
          <w:sz w:val="24"/>
          <w:szCs w:val="24"/>
        </w:rPr>
        <w:t xml:space="preserve">nr </w:t>
      </w:r>
      <w:r w:rsidR="002153C5" w:rsidRPr="00140139">
        <w:rPr>
          <w:rFonts w:ascii="Arial" w:hAnsi="Arial" w:cs="Arial"/>
          <w:sz w:val="24"/>
          <w:szCs w:val="24"/>
        </w:rPr>
        <w:t xml:space="preserve"> 20</w:t>
      </w:r>
      <w:r w:rsidR="00BE527E">
        <w:rPr>
          <w:rFonts w:ascii="Arial" w:hAnsi="Arial" w:cs="Arial"/>
          <w:sz w:val="24"/>
          <w:szCs w:val="24"/>
        </w:rPr>
        <w:t xml:space="preserve"> Prezydenta Miasta Piotrkowa Trybunalskiego</w:t>
      </w:r>
      <w:r w:rsidR="00D37AE2" w:rsidRPr="00140139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z dnia</w:t>
      </w:r>
      <w:r w:rsidR="002153C5" w:rsidRPr="00140139">
        <w:rPr>
          <w:rFonts w:ascii="Arial" w:hAnsi="Arial" w:cs="Arial"/>
          <w:sz w:val="24"/>
          <w:szCs w:val="24"/>
        </w:rPr>
        <w:t xml:space="preserve"> 26 stycznia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D37AE2" w:rsidRPr="00140139">
        <w:rPr>
          <w:rFonts w:ascii="Arial" w:hAnsi="Arial" w:cs="Arial"/>
          <w:sz w:val="24"/>
          <w:szCs w:val="24"/>
        </w:rPr>
        <w:t xml:space="preserve">2026 </w:t>
      </w:r>
      <w:r w:rsidRPr="00140139">
        <w:rPr>
          <w:rFonts w:ascii="Arial" w:hAnsi="Arial" w:cs="Arial"/>
          <w:sz w:val="24"/>
          <w:szCs w:val="24"/>
        </w:rPr>
        <w:t xml:space="preserve">r. w sprawie ustalenia harmonogramu czynności w postępowaniu rekrutacyjnym oraz postępowaniu uzupełniającym </w:t>
      </w:r>
      <w:r w:rsidR="00674CEE" w:rsidRPr="00140139">
        <w:rPr>
          <w:rFonts w:ascii="Arial" w:hAnsi="Arial" w:cs="Arial"/>
          <w:sz w:val="24"/>
          <w:szCs w:val="24"/>
        </w:rPr>
        <w:t xml:space="preserve">na rok szkolny 2026/2027 </w:t>
      </w:r>
      <w:r w:rsidRPr="00140139">
        <w:rPr>
          <w:rFonts w:ascii="Arial" w:hAnsi="Arial" w:cs="Arial"/>
          <w:sz w:val="24"/>
          <w:szCs w:val="24"/>
        </w:rPr>
        <w:t xml:space="preserve">do </w:t>
      </w:r>
      <w:r w:rsidR="00674CEE">
        <w:rPr>
          <w:rFonts w:ascii="Arial" w:hAnsi="Arial" w:cs="Arial"/>
          <w:sz w:val="24"/>
          <w:szCs w:val="24"/>
        </w:rPr>
        <w:t xml:space="preserve">publicznych </w:t>
      </w:r>
      <w:r w:rsidRPr="00140139">
        <w:rPr>
          <w:rFonts w:ascii="Arial" w:hAnsi="Arial" w:cs="Arial"/>
          <w:sz w:val="24"/>
          <w:szCs w:val="24"/>
        </w:rPr>
        <w:t>przedszkoli</w:t>
      </w:r>
      <w:r w:rsidR="00674CEE">
        <w:rPr>
          <w:rFonts w:ascii="Arial" w:hAnsi="Arial" w:cs="Arial"/>
          <w:sz w:val="24"/>
          <w:szCs w:val="24"/>
        </w:rPr>
        <w:t xml:space="preserve">, dla których organem prowadzącym jest Miasto </w:t>
      </w:r>
      <w:r w:rsidR="00D37AE2" w:rsidRPr="00140139">
        <w:rPr>
          <w:rFonts w:ascii="Arial" w:hAnsi="Arial" w:cs="Arial"/>
          <w:sz w:val="24"/>
          <w:szCs w:val="24"/>
        </w:rPr>
        <w:t>Piotrków Trybunalski</w:t>
      </w:r>
      <w:r w:rsidRPr="00140139">
        <w:rPr>
          <w:rFonts w:ascii="Arial" w:hAnsi="Arial" w:cs="Arial"/>
          <w:sz w:val="24"/>
          <w:szCs w:val="24"/>
        </w:rPr>
        <w:t>, które jest dostępne na stronie BIP Urzędu Miasta</w:t>
      </w:r>
      <w:r w:rsidR="008F5CC9" w:rsidRPr="00140139">
        <w:rPr>
          <w:rFonts w:ascii="Arial" w:hAnsi="Arial" w:cs="Arial"/>
          <w:sz w:val="24"/>
          <w:szCs w:val="24"/>
        </w:rPr>
        <w:t xml:space="preserve"> Piotrkowa Trybunalskiego</w:t>
      </w:r>
      <w:r w:rsidR="002153C5" w:rsidRPr="00140139">
        <w:rPr>
          <w:rFonts w:ascii="Arial" w:hAnsi="Arial" w:cs="Arial"/>
          <w:sz w:val="24"/>
          <w:szCs w:val="24"/>
        </w:rPr>
        <w:t>.</w:t>
      </w:r>
      <w:r w:rsidR="008F5CC9" w:rsidRPr="00140139">
        <w:rPr>
          <w:rFonts w:ascii="Arial" w:hAnsi="Arial" w:cs="Arial"/>
          <w:sz w:val="24"/>
          <w:szCs w:val="24"/>
        </w:rPr>
        <w:t xml:space="preserve"> </w:t>
      </w:r>
    </w:p>
    <w:p w14:paraId="58921D2B" w14:textId="77777777" w:rsidR="00093B18" w:rsidRDefault="00093B18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1801BC8" w14:textId="77777777" w:rsidR="008F5CC9" w:rsidRPr="007A3BF6" w:rsidRDefault="00086ED4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A3B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Niniejsza rekrutacja nie dotyczy przedszkoli i placówek niepublicznych. </w:t>
      </w:r>
    </w:p>
    <w:p w14:paraId="134EFED0" w14:textId="77777777" w:rsidR="00093B18" w:rsidRDefault="00093B18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6DC41C" w14:textId="77777777" w:rsidR="00143AC4" w:rsidRDefault="00143AC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FA6960" w14:textId="4A66FFBD" w:rsidR="008F5CC9" w:rsidRPr="00140139" w:rsidRDefault="00086ED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REKRUTACJA</w:t>
      </w:r>
    </w:p>
    <w:p w14:paraId="41540885" w14:textId="1BFD9487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Przed wyborem przedszkola warto zapoznać się z ofertą wszystkich przedszkoli, prowadzonych przez Miasto</w:t>
      </w:r>
      <w:r w:rsidR="008F5CC9" w:rsidRPr="00140139">
        <w:rPr>
          <w:rFonts w:ascii="Arial" w:hAnsi="Arial" w:cs="Arial"/>
          <w:sz w:val="24"/>
          <w:szCs w:val="24"/>
        </w:rPr>
        <w:t xml:space="preserve"> Piotrków Trybunalski</w:t>
      </w:r>
      <w:r w:rsidRPr="00140139">
        <w:rPr>
          <w:rFonts w:ascii="Arial" w:hAnsi="Arial" w:cs="Arial"/>
          <w:sz w:val="24"/>
          <w:szCs w:val="24"/>
        </w:rPr>
        <w:t>. Szczegółowe informacje o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 xml:space="preserve">przedszkolach zamieszczone będą od 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23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lutego 202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6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1694">
        <w:rPr>
          <w:rFonts w:ascii="Arial" w:hAnsi="Arial" w:cs="Arial"/>
          <w:sz w:val="24"/>
          <w:szCs w:val="24"/>
        </w:rPr>
        <w:t xml:space="preserve"> na stronie internetowej</w:t>
      </w:r>
      <w:r w:rsidR="008F5CC9" w:rsidRPr="00140139">
        <w:rPr>
          <w:rFonts w:ascii="Arial" w:hAnsi="Arial" w:cs="Arial"/>
          <w:sz w:val="24"/>
          <w:szCs w:val="24"/>
        </w:rPr>
        <w:t>:</w:t>
      </w:r>
      <w:r w:rsidR="0085169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6CF9612B" w14:textId="77777777" w:rsidR="00093B18" w:rsidRDefault="007A3BF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Rekrutacja do przedszkoli samorządowych odbywa się na wolne miejsca do poszczególnych grup wiekowych i uzależniona jest od możliwości organizacyjnych danej placówki. Do przedszkola samorządowego przyjmuje się kandydatów zamieszkałych na terenie Miasta Piotrkowa Trybunalskiego.</w:t>
      </w:r>
    </w:p>
    <w:p w14:paraId="15DEE274" w14:textId="2638F959" w:rsidR="008F5CC9" w:rsidRP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Postępowanie rekrutacyjne prowadzone jest na wolne miejsca na wniosek rodzica/prawnego opiekuna kandydata. We wniosku o przyjęcie należy wskazać wybrane przedszkole</w:t>
      </w:r>
      <w:r w:rsidR="008F5CC9" w:rsidRPr="00093B18">
        <w:rPr>
          <w:rFonts w:ascii="Arial" w:hAnsi="Arial" w:cs="Arial"/>
          <w:sz w:val="24"/>
          <w:szCs w:val="24"/>
        </w:rPr>
        <w:t xml:space="preserve">, </w:t>
      </w:r>
      <w:r w:rsidRPr="00093B18">
        <w:rPr>
          <w:rFonts w:ascii="Arial" w:hAnsi="Arial" w:cs="Arial"/>
          <w:sz w:val="24"/>
          <w:szCs w:val="24"/>
        </w:rPr>
        <w:t xml:space="preserve">maksymalnie trzy placówki według swoich preferencji </w:t>
      </w:r>
      <w:r w:rsidR="00674CE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 xml:space="preserve">w porządku od najbardziej do najmniej preferowanego. Przedszkole wskazane na pierwszej pozycji we wniosku o przyjęcie jest przedszkolem pierwszego wyboru. Istnieją dwie możliwości podpisu i złożenia wniosku, poprzez: </w:t>
      </w:r>
    </w:p>
    <w:p w14:paraId="446B222A" w14:textId="5D364338" w:rsidR="008F5CC9" w:rsidRPr="00775CC7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t xml:space="preserve">podpis elektroniczny, który składany jest w </w:t>
      </w:r>
      <w:r w:rsidR="00093B18" w:rsidRPr="00775CC7">
        <w:rPr>
          <w:rFonts w:ascii="Arial" w:hAnsi="Arial" w:cs="Arial"/>
          <w:sz w:val="24"/>
          <w:szCs w:val="24"/>
        </w:rPr>
        <w:t xml:space="preserve">systemie po wypełnieniu wniosku </w:t>
      </w:r>
      <w:r w:rsidRPr="00775CC7">
        <w:rPr>
          <w:rFonts w:ascii="Arial" w:hAnsi="Arial" w:cs="Arial"/>
          <w:sz w:val="24"/>
          <w:szCs w:val="24"/>
        </w:rPr>
        <w:t xml:space="preserve">i dołączeniu wszystkich wymaganych załączników potwierdzających spełnienie kryteriów - wniosek w formie elektronicznej trafia do placówki pierwszego wyboru; </w:t>
      </w:r>
    </w:p>
    <w:p w14:paraId="4804C0B1" w14:textId="2AF7B7D4" w:rsidR="008F5CC9" w:rsidRPr="00093B18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wydrukowanie wypełnionego i podpisanego wniosku wraz z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 xml:space="preserve">załącznikami oraz dostarczenie go do placówki pierwszego wyboru. </w:t>
      </w:r>
    </w:p>
    <w:p w14:paraId="7FF6A7F3" w14:textId="77777777" w:rsid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W przypadku, gdy w wybranym na pierwszym miejscu przedszkolu zabraknie miejsc - dokonanie dodatkowych wyborów zwiększa szansę na przyjęcie dziecka do innego przedszkola</w:t>
      </w:r>
      <w:r w:rsidR="002153C5" w:rsidRPr="007A3BF6">
        <w:rPr>
          <w:rFonts w:ascii="Arial" w:hAnsi="Arial" w:cs="Arial"/>
          <w:sz w:val="24"/>
          <w:szCs w:val="24"/>
        </w:rPr>
        <w:t>.</w:t>
      </w:r>
    </w:p>
    <w:p w14:paraId="573EA3AC" w14:textId="792C21FF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 Wniosek o przyjęcie dziecka do przedszkola wypełnia się elektronicznie na stronie internetowej: </w:t>
      </w:r>
      <w:hyperlink r:id="rId9" w:history="1">
        <w:r w:rsidR="00775CC7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174E3715" w14:textId="77777777" w:rsidR="00775CC7" w:rsidRPr="00093B18" w:rsidRDefault="00775CC7" w:rsidP="00F96013">
      <w:pPr>
        <w:pStyle w:val="Akapitzlist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65AB0C5" w14:textId="77777777" w:rsidR="00851694" w:rsidRDefault="00851694" w:rsidP="00ED38AC">
      <w:pPr>
        <w:pStyle w:val="Akapitzlist"/>
        <w:jc w:val="both"/>
        <w:rPr>
          <w:rFonts w:ascii="Arial" w:hAnsi="Arial" w:cs="Arial"/>
          <w:color w:val="EE0000"/>
          <w:sz w:val="24"/>
          <w:szCs w:val="24"/>
        </w:rPr>
      </w:pPr>
    </w:p>
    <w:p w14:paraId="308C46E9" w14:textId="77777777" w:rsidR="008F5CC9" w:rsidRPr="00140139" w:rsidRDefault="00086ED4" w:rsidP="00E653F8">
      <w:pPr>
        <w:pStyle w:val="Akapitzlist"/>
        <w:ind w:hanging="578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Uwagi: </w:t>
      </w:r>
    </w:p>
    <w:p w14:paraId="7A31B2EA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Oświadczenia składa się pod rygorem odpowiedzialności karnej za składanie fałszywych oświadczeń. Składający oświadczenia są zobowiązani do zawarcia w nich klauzuli następującej treści: </w:t>
      </w:r>
      <w:r w:rsidRPr="004605B6">
        <w:rPr>
          <w:rFonts w:ascii="Arial" w:hAnsi="Arial" w:cs="Arial"/>
          <w:i/>
          <w:iCs/>
          <w:sz w:val="24"/>
          <w:szCs w:val="24"/>
        </w:rPr>
        <w:t>„Jestem świadomy odpowiedzialności karnej za złożenie fałszywego oświadczenia”</w:t>
      </w:r>
      <w:r w:rsidRPr="004605B6">
        <w:rPr>
          <w:rFonts w:ascii="Arial" w:hAnsi="Arial" w:cs="Arial"/>
          <w:sz w:val="24"/>
          <w:szCs w:val="24"/>
        </w:rPr>
        <w:t xml:space="preserve">. /art. 150 ust.6 ustawy Prawo oświatowe/. </w:t>
      </w:r>
    </w:p>
    <w:p w14:paraId="0C6EC494" w14:textId="77777777" w:rsidR="008F5CC9" w:rsidRPr="00851694" w:rsidRDefault="00086ED4" w:rsidP="00E653F8">
      <w:pPr>
        <w:pStyle w:val="Akapitzlist"/>
        <w:ind w:left="567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sym w:font="Symbol" w:char="F0B7"/>
      </w:r>
      <w:r w:rsidRPr="00775CC7">
        <w:rPr>
          <w:rFonts w:ascii="Arial" w:hAnsi="Arial" w:cs="Arial"/>
          <w:sz w:val="24"/>
          <w:szCs w:val="24"/>
        </w:rPr>
        <w:t xml:space="preserve"> Podpis obojga rodziców nie będzie wymagany, gdy jeden z rodziców został pozbawiony władzy rodzicielskiej lub gdy jego władza rodzicielska została ograniczona do danego zakresu spraw. </w:t>
      </w:r>
    </w:p>
    <w:p w14:paraId="6AF05064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W przypadku braku zgody rodziców /podpisu obojga/ konieczne jest rozstrzygnięcie sądu opiekuńczego.</w:t>
      </w:r>
    </w:p>
    <w:p w14:paraId="29BB19E3" w14:textId="77777777" w:rsidR="008F5CC9" w:rsidRPr="004605B6" w:rsidRDefault="008F5CC9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30BCA97" w14:textId="296B7A62" w:rsidR="008F5CC9" w:rsidRPr="00E653F8" w:rsidRDefault="00086ED4" w:rsidP="00E653F8">
      <w:pPr>
        <w:pStyle w:val="Akapitzlist"/>
        <w:numPr>
          <w:ilvl w:val="0"/>
          <w:numId w:val="17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Postępowanie rekrutacyjne przeprowadza komisja rekrutacyjna powołana przez dyrektora przedszkola. Dyrektor wyznacza przewodniczącego komisji rekrutacyjnej. </w:t>
      </w:r>
    </w:p>
    <w:p w14:paraId="09879705" w14:textId="2E20EC06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Przewodniczący komisji rekrutacyjnej może:</w:t>
      </w:r>
    </w:p>
    <w:p w14:paraId="2BE3B198" w14:textId="0EF8EB69" w:rsidR="008F5CC9" w:rsidRPr="00E653F8" w:rsidRDefault="00086ED4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lastRenderedPageBreak/>
        <w:t>żądać od rodziców/prawnych opiekunów przedstawienia dokumentów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potwierdzającyc</w:t>
      </w:r>
      <w:r w:rsidR="00140139" w:rsidRPr="00E653F8">
        <w:rPr>
          <w:rFonts w:ascii="Arial" w:hAnsi="Arial" w:cs="Arial"/>
          <w:sz w:val="24"/>
          <w:szCs w:val="24"/>
        </w:rPr>
        <w:t xml:space="preserve">h </w:t>
      </w:r>
      <w:r w:rsidRPr="00E653F8">
        <w:rPr>
          <w:rFonts w:ascii="Arial" w:hAnsi="Arial" w:cs="Arial"/>
          <w:sz w:val="24"/>
          <w:szCs w:val="24"/>
        </w:rPr>
        <w:t xml:space="preserve">okoliczności zawarte w oświadczeniach </w:t>
      </w:r>
      <w:r w:rsidR="00140139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(przewodniczący wyznacza termin przedstawienia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dokumentów), </w:t>
      </w:r>
    </w:p>
    <w:p w14:paraId="6E0EE655" w14:textId="242131CA" w:rsidR="00E653F8" w:rsidRDefault="00024E0E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zwrócić się do P</w:t>
      </w:r>
      <w:r w:rsidR="00086ED4" w:rsidRPr="00140139">
        <w:rPr>
          <w:rFonts w:ascii="Arial" w:hAnsi="Arial" w:cs="Arial"/>
          <w:sz w:val="24"/>
          <w:szCs w:val="24"/>
        </w:rPr>
        <w:t xml:space="preserve">rezydenta </w:t>
      </w:r>
      <w:r>
        <w:rPr>
          <w:rFonts w:ascii="Arial" w:hAnsi="Arial" w:cs="Arial"/>
          <w:sz w:val="24"/>
          <w:szCs w:val="24"/>
        </w:rPr>
        <w:t>M</w:t>
      </w:r>
      <w:r w:rsidR="00086ED4" w:rsidRPr="00140139">
        <w:rPr>
          <w:rFonts w:ascii="Arial" w:hAnsi="Arial" w:cs="Arial"/>
          <w:sz w:val="24"/>
          <w:szCs w:val="24"/>
        </w:rPr>
        <w:t>iasta właściwego ze względu na miejsce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zamieszkan</w:t>
      </w:r>
      <w:r w:rsidR="00140139" w:rsidRPr="00E653F8">
        <w:rPr>
          <w:rFonts w:ascii="Arial" w:hAnsi="Arial" w:cs="Arial"/>
          <w:sz w:val="24"/>
          <w:szCs w:val="24"/>
        </w:rPr>
        <w:t xml:space="preserve">ia </w:t>
      </w:r>
      <w:r w:rsidR="00086ED4" w:rsidRPr="00E653F8">
        <w:rPr>
          <w:rFonts w:ascii="Arial" w:hAnsi="Arial" w:cs="Arial"/>
          <w:sz w:val="24"/>
          <w:szCs w:val="24"/>
        </w:rPr>
        <w:t xml:space="preserve">kandydata </w:t>
      </w:r>
      <w:r w:rsidR="00802745" w:rsidRP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o potwierdzenie okoliczności zawartych w</w:t>
      </w:r>
      <w:r w:rsidR="00E653F8">
        <w:rPr>
          <w:rFonts w:ascii="Arial" w:hAnsi="Arial" w:cs="Arial"/>
          <w:sz w:val="24"/>
          <w:szCs w:val="24"/>
        </w:rPr>
        <w:t> </w:t>
      </w:r>
      <w:r w:rsidR="00086ED4" w:rsidRPr="00E653F8">
        <w:rPr>
          <w:rFonts w:ascii="Arial" w:hAnsi="Arial" w:cs="Arial"/>
          <w:sz w:val="24"/>
          <w:szCs w:val="24"/>
        </w:rPr>
        <w:t xml:space="preserve">oświadczeniach. </w:t>
      </w:r>
    </w:p>
    <w:p w14:paraId="063CE79C" w14:textId="37386508" w:rsidR="008F5CC9" w:rsidRPr="00E653F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>Prezydent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="004605B6" w:rsidRPr="00E653F8">
        <w:rPr>
          <w:rFonts w:ascii="Arial" w:hAnsi="Arial" w:cs="Arial"/>
          <w:sz w:val="24"/>
          <w:szCs w:val="24"/>
        </w:rPr>
        <w:t>M</w:t>
      </w:r>
      <w:r w:rsidRPr="00E653F8">
        <w:rPr>
          <w:rFonts w:ascii="Arial" w:hAnsi="Arial" w:cs="Arial"/>
          <w:sz w:val="24"/>
          <w:szCs w:val="24"/>
        </w:rPr>
        <w:t>iasta w celu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potwierdzenia okoliczności zawartych </w:t>
      </w:r>
      <w:r w:rsidR="002675D1" w:rsidRPr="00E653F8">
        <w:rPr>
          <w:rFonts w:ascii="Arial" w:hAnsi="Arial" w:cs="Arial"/>
          <w:sz w:val="24"/>
          <w:szCs w:val="24"/>
        </w:rPr>
        <w:br/>
        <w:t xml:space="preserve">   </w:t>
      </w:r>
      <w:r w:rsidRPr="00E653F8">
        <w:rPr>
          <w:rFonts w:ascii="Arial" w:hAnsi="Arial" w:cs="Arial"/>
          <w:sz w:val="24"/>
          <w:szCs w:val="24"/>
        </w:rPr>
        <w:t xml:space="preserve">w oświadczeniach: </w:t>
      </w:r>
    </w:p>
    <w:p w14:paraId="09CC8C19" w14:textId="17FF5352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korzysta z informacji, do których ma dostęp z urzędu,</w:t>
      </w:r>
    </w:p>
    <w:p w14:paraId="3ED585FF" w14:textId="5CFA2CAF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wystąpić do instytucji publicznych o udzielenie informacji, </w:t>
      </w:r>
    </w:p>
    <w:p w14:paraId="4546F277" w14:textId="09805E53" w:rsidR="008F5CC9" w:rsidRPr="002675D1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zlecić przeprowadzenie wywiadu, aby zweryfikować oświadczenie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o</w:t>
      </w:r>
      <w:r w:rsid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samotnym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wychowywaniu dziecka (do wywiadu stosuje się przepisy dotyczące rodzinnego wywiadu</w:t>
      </w:r>
      <w:r w:rsidR="002153C5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środowiskowego przeprowadzonego w</w:t>
      </w:r>
      <w:r w:rsidR="00E653F8">
        <w:rPr>
          <w:rFonts w:ascii="Arial" w:hAnsi="Arial" w:cs="Arial"/>
          <w:sz w:val="24"/>
          <w:szCs w:val="24"/>
        </w:rPr>
        <w:t> </w:t>
      </w:r>
      <w:r w:rsidRPr="002675D1">
        <w:rPr>
          <w:rFonts w:ascii="Arial" w:hAnsi="Arial" w:cs="Arial"/>
          <w:sz w:val="24"/>
          <w:szCs w:val="24"/>
        </w:rPr>
        <w:t>celu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ustalenia prawa do świadczenia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wychowawczego, o którym mowa w ustawie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 xml:space="preserve">z dnia 11 lutego 2016 r. o pomocy państwa w wychowywaniu dzieci). </w:t>
      </w:r>
    </w:p>
    <w:p w14:paraId="152704BC" w14:textId="4C8A815C" w:rsidR="002153C5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przypadku braku potwierdzenia okoliczności zawartych w oświadczeniu komisja rekrutacyjna odrzuca wniosek, uzasadniając powód. </w:t>
      </w:r>
    </w:p>
    <w:p w14:paraId="4ADB76B9" w14:textId="7891862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Wyniki postępowania rekrutacyjnego komisja rekrutacyjna podaje do publicznej wiadomości w formie listy dzieci zakwalifikowanych i niezakwalifikowanych do przyjęcia. </w:t>
      </w:r>
    </w:p>
    <w:p w14:paraId="0499D5FC" w14:textId="01D571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Rodzice/prawni opiekunowie dzieci zakwalifikowanych do przyjęcia składają pisemne lub elektroniczne potwierdzenie woli zapisu w przedszkolu, do którego dziecko zostało zakwalifikowane. Brak potwierdzenia woli przyjęcia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w ustalonym terminie w harmonogramie jest równoznaczne z rezygnacją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z miejsca w przedszkolu.</w:t>
      </w:r>
    </w:p>
    <w:p w14:paraId="6DE9A72D" w14:textId="0DD05E55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Komisja rekrutacyjna przyjmuje dziecko do przedszkola, jeżeli zostało zakwalifikowane do przyjęcia i rodzice/prawni opiekunowie w terminie potwierdzili wolę zapisu oraz podaje do publicznej wiadomości listę kandydatów przyjętych i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>nieprzyjętych.</w:t>
      </w:r>
    </w:p>
    <w:p w14:paraId="18254D86" w14:textId="3D01B4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sytuacji nieprzyjęcia dziecka w postępowaniu rekrutacyjnym do żadnego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z przedszkoli wskazanych we wniosku o przyjęcie, Prezydent Miasta </w:t>
      </w:r>
      <w:r w:rsidR="008F5CC9" w:rsidRPr="00140139">
        <w:rPr>
          <w:rFonts w:ascii="Arial" w:hAnsi="Arial" w:cs="Arial"/>
          <w:sz w:val="24"/>
          <w:szCs w:val="24"/>
        </w:rPr>
        <w:t xml:space="preserve">Piotrkowa Trybunalskiego </w:t>
      </w:r>
      <w:r w:rsidRPr="00140139">
        <w:rPr>
          <w:rFonts w:ascii="Arial" w:hAnsi="Arial" w:cs="Arial"/>
          <w:sz w:val="24"/>
          <w:szCs w:val="24"/>
        </w:rPr>
        <w:t>wskaże rodzicom inne przedszkole, któr</w:t>
      </w:r>
      <w:r w:rsidR="008F5CC9" w:rsidRPr="00140139">
        <w:rPr>
          <w:rFonts w:ascii="Arial" w:hAnsi="Arial" w:cs="Arial"/>
          <w:sz w:val="24"/>
          <w:szCs w:val="24"/>
        </w:rPr>
        <w:t>e</w:t>
      </w:r>
      <w:r w:rsidRPr="00140139">
        <w:rPr>
          <w:rFonts w:ascii="Arial" w:hAnsi="Arial" w:cs="Arial"/>
          <w:sz w:val="24"/>
          <w:szCs w:val="24"/>
        </w:rPr>
        <w:t xml:space="preserve"> przyjmie dziecko. </w:t>
      </w:r>
    </w:p>
    <w:p w14:paraId="3D8AB1DB" w14:textId="0581F185" w:rsidR="000A0D7D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Przydział dzieci do właściwych oddziałów w przedszkolach nastąpi po zakończeniu postępowania rekrutacyjnego. Organizacja grup przedszkolnych (jednorodnych wiekowo lub mieszanych) uzależniona jest od liczby i wieku dzieci kontynuujących edukację przedszkolną i przyjętych w rekrutacji. </w:t>
      </w:r>
    </w:p>
    <w:p w14:paraId="2A68AF93" w14:textId="651B3502" w:rsidR="004605B6" w:rsidRPr="00E653F8" w:rsidRDefault="004605B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Jeżeli po przeprowadzeniu postępowania rekrutacyjnego publiczne przedszkole dysponuje wolnymi miejscami, dyrektor przeprowadza postępowanie uzupełniające. O przyjęciu do przedszkola w postępowaniu uzupełniającym mogą ubiegać się rodzice dzieci spoza Miasta Piotrkowa Trybunalskiego. </w:t>
      </w:r>
    </w:p>
    <w:p w14:paraId="7EB088B4" w14:textId="77777777" w:rsidR="004605B6" w:rsidRDefault="004605B6" w:rsidP="002675D1">
      <w:pPr>
        <w:pStyle w:val="Akapitzlist"/>
        <w:ind w:hanging="436"/>
        <w:jc w:val="both"/>
        <w:rPr>
          <w:rFonts w:ascii="Arial" w:hAnsi="Arial" w:cs="Arial"/>
          <w:sz w:val="24"/>
          <w:szCs w:val="24"/>
        </w:rPr>
      </w:pPr>
    </w:p>
    <w:p w14:paraId="145B2F2F" w14:textId="5A0BC336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Listy dzieci zakwalifikowanych i niezakwalifikowanych oraz przyjętych </w:t>
      </w:r>
      <w:r w:rsidR="002675D1"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i/>
          <w:iCs/>
          <w:sz w:val="24"/>
          <w:szCs w:val="24"/>
        </w:rPr>
        <w:t>i nieprzyjętych do poszczególnych przedszkoli ogłaszane są na tablicach informacyjnych w przedszkolach.</w:t>
      </w:r>
    </w:p>
    <w:p w14:paraId="3DBE808B" w14:textId="2F13A0FD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Kryteria rekrutacji dzieci do przedszkoli samorządowych</w:t>
      </w:r>
    </w:p>
    <w:p w14:paraId="55F8D23E" w14:textId="635B121E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GŁÓWNE</w:t>
      </w:r>
    </w:p>
    <w:p w14:paraId="353C45B0" w14:textId="6A54CAE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Wielodzietność rodziny kandydata,</w:t>
      </w:r>
    </w:p>
    <w:p w14:paraId="3022E81F" w14:textId="00CFA8A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kandydata,</w:t>
      </w:r>
    </w:p>
    <w:p w14:paraId="46232CB4" w14:textId="006FBC5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jednego z rodziców kandydata,</w:t>
      </w:r>
    </w:p>
    <w:p w14:paraId="48A03DEB" w14:textId="09E851D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obojga rodziców kandydata,</w:t>
      </w:r>
    </w:p>
    <w:p w14:paraId="3A076DE1" w14:textId="0EC2638C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rodzeństwa kandydata,</w:t>
      </w:r>
    </w:p>
    <w:p w14:paraId="09C5D07D" w14:textId="63FD7A0F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Samotne wychowanie kandydata w rodzinie,</w:t>
      </w:r>
    </w:p>
    <w:p w14:paraId="5A07548B" w14:textId="5A1963C8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Objecie kandydata pieczą zastępczą.</w:t>
      </w:r>
    </w:p>
    <w:p w14:paraId="31B132D7" w14:textId="3B4E1574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521E">
        <w:rPr>
          <w:rFonts w:ascii="Arial" w:hAnsi="Arial" w:cs="Arial"/>
          <w:b/>
          <w:bCs/>
          <w:i/>
          <w:iCs/>
          <w:sz w:val="24"/>
          <w:szCs w:val="24"/>
        </w:rPr>
        <w:t>Powyższe kryteria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maj</w:t>
      </w:r>
      <w:r w:rsidR="00802745">
        <w:rPr>
          <w:rFonts w:ascii="Arial" w:hAnsi="Arial" w:cs="Arial"/>
          <w:b/>
          <w:bCs/>
          <w:i/>
          <w:iCs/>
          <w:sz w:val="24"/>
          <w:szCs w:val="24"/>
        </w:rPr>
        <w:t>ą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jednakową wartość w procesie rekrutacji.</w:t>
      </w:r>
    </w:p>
    <w:p w14:paraId="331E3FDF" w14:textId="77777777" w:rsidR="00802745" w:rsidRDefault="00802745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F580AC" w14:textId="13655FF0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B521E" w14:paraId="76BBCA49" w14:textId="77777777" w:rsidTr="005B521E">
        <w:tc>
          <w:tcPr>
            <w:tcW w:w="7225" w:type="dxa"/>
          </w:tcPr>
          <w:p w14:paraId="3349B676" w14:textId="39DB8FF6" w:rsidR="005B521E" w:rsidRPr="005B521E" w:rsidRDefault="005B521E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Kandydat, którego oboje rodziców zatrudnieni są w pełnym wymiarze czasu pracy lub uczą się w trybie dziennym – kryterium stosuje się również do rodzica samotnie wychowującego dziecko</w:t>
            </w:r>
          </w:p>
        </w:tc>
        <w:tc>
          <w:tcPr>
            <w:tcW w:w="1837" w:type="dxa"/>
          </w:tcPr>
          <w:p w14:paraId="2DE9A06A" w14:textId="113FC3A9" w:rsidR="005B521E" w:rsidRPr="005B521E" w:rsidRDefault="005B521E" w:rsidP="00215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5 pkt</w:t>
            </w:r>
          </w:p>
        </w:tc>
      </w:tr>
      <w:tr w:rsidR="005B521E" w14:paraId="1A847058" w14:textId="77777777" w:rsidTr="005B521E">
        <w:tc>
          <w:tcPr>
            <w:tcW w:w="7225" w:type="dxa"/>
          </w:tcPr>
          <w:p w14:paraId="1D4C532D" w14:textId="50288374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Rodzeństwo kandydata </w:t>
            </w:r>
            <w:r>
              <w:rPr>
                <w:rFonts w:ascii="Arial" w:hAnsi="Arial" w:cs="Arial"/>
                <w:sz w:val="24"/>
                <w:szCs w:val="24"/>
              </w:rPr>
              <w:t xml:space="preserve">uczęszcza do tego przedszkola w dacie składania wniosku i będzie uczęszczało nadal w roku, którego dotyczy rekrutacja </w:t>
            </w:r>
          </w:p>
        </w:tc>
        <w:tc>
          <w:tcPr>
            <w:tcW w:w="1837" w:type="dxa"/>
          </w:tcPr>
          <w:p w14:paraId="141F942E" w14:textId="5912DB55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        3 pkt</w:t>
            </w:r>
          </w:p>
        </w:tc>
      </w:tr>
      <w:tr w:rsidR="005B521E" w14:paraId="7588CF14" w14:textId="77777777" w:rsidTr="005B521E">
        <w:tc>
          <w:tcPr>
            <w:tcW w:w="7225" w:type="dxa"/>
          </w:tcPr>
          <w:p w14:paraId="65D6AC52" w14:textId="5A72626C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Odległość przedszkola od miejsca zamieszkania kandydata do 3 km</w:t>
            </w:r>
          </w:p>
        </w:tc>
        <w:tc>
          <w:tcPr>
            <w:tcW w:w="1837" w:type="dxa"/>
          </w:tcPr>
          <w:p w14:paraId="779DA326" w14:textId="2208A31C" w:rsidR="005B521E" w:rsidRPr="00365E4B" w:rsidRDefault="00365E4B" w:rsidP="00140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1 pkt</w:t>
            </w:r>
          </w:p>
        </w:tc>
      </w:tr>
    </w:tbl>
    <w:p w14:paraId="52285E40" w14:textId="77777777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56E9A0" w14:textId="18D0C99F" w:rsidR="000A0D7D" w:rsidRDefault="00365E4B" w:rsidP="0014013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Dokumenty niezbędne do potwierdzenia kryteriów dodatkowych</w:t>
      </w:r>
      <w:r w:rsidR="00140139">
        <w:rPr>
          <w:rFonts w:ascii="Arial" w:hAnsi="Arial" w:cs="Arial"/>
          <w:b/>
          <w:bCs/>
          <w:sz w:val="24"/>
          <w:szCs w:val="24"/>
        </w:rPr>
        <w:t>:</w:t>
      </w:r>
    </w:p>
    <w:p w14:paraId="4747F54F" w14:textId="55C2653D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zatrudnieniu w pełnym wymiarze czasu pracy lub pobieraniu nauki w trybie dziennym.</w:t>
      </w:r>
    </w:p>
    <w:p w14:paraId="6B1B82BB" w14:textId="57276E73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kontynuowaniu wychowania przedszkolnego przez rodzeństwo kandydata w tym samym przedszkolu.</w:t>
      </w:r>
    </w:p>
    <w:p w14:paraId="085E5DF2" w14:textId="3FAB9DCC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rodziców/rodzica, że odległość od miejsca zamieszkania kandydata do przedszkola nie przekracza 3 km.</w:t>
      </w:r>
    </w:p>
    <w:p w14:paraId="3FE4FB6C" w14:textId="77777777" w:rsidR="00365E4B" w:rsidRDefault="00365E4B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36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967"/>
    <w:multiLevelType w:val="hybridMultilevel"/>
    <w:tmpl w:val="940AC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0A3C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C2E"/>
    <w:multiLevelType w:val="hybridMultilevel"/>
    <w:tmpl w:val="FA9A7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96D"/>
    <w:multiLevelType w:val="hybridMultilevel"/>
    <w:tmpl w:val="6AF6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06B"/>
    <w:multiLevelType w:val="hybridMultilevel"/>
    <w:tmpl w:val="0B865BD6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36475C1"/>
    <w:multiLevelType w:val="hybridMultilevel"/>
    <w:tmpl w:val="131EC568"/>
    <w:lvl w:ilvl="0" w:tplc="F54E30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048B6"/>
    <w:multiLevelType w:val="hybridMultilevel"/>
    <w:tmpl w:val="AF549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15C7"/>
    <w:multiLevelType w:val="hybridMultilevel"/>
    <w:tmpl w:val="5F20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F4E"/>
    <w:multiLevelType w:val="hybridMultilevel"/>
    <w:tmpl w:val="050A98D6"/>
    <w:lvl w:ilvl="0" w:tplc="B302DF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E96BEA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62B5"/>
    <w:multiLevelType w:val="hybridMultilevel"/>
    <w:tmpl w:val="D562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757F"/>
    <w:multiLevelType w:val="hybridMultilevel"/>
    <w:tmpl w:val="9158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1F48"/>
    <w:multiLevelType w:val="hybridMultilevel"/>
    <w:tmpl w:val="F3B8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64C0"/>
    <w:multiLevelType w:val="hybridMultilevel"/>
    <w:tmpl w:val="AE580D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6E77"/>
    <w:multiLevelType w:val="hybridMultilevel"/>
    <w:tmpl w:val="DB90B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1A0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85593"/>
    <w:multiLevelType w:val="hybridMultilevel"/>
    <w:tmpl w:val="98E8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06875"/>
    <w:multiLevelType w:val="hybridMultilevel"/>
    <w:tmpl w:val="2CA8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8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F03B6B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45F7F"/>
    <w:multiLevelType w:val="multilevel"/>
    <w:tmpl w:val="CC3C8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F721B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15"/>
  </w:num>
  <w:num w:numId="6">
    <w:abstractNumId w:val="13"/>
  </w:num>
  <w:num w:numId="7">
    <w:abstractNumId w:val="16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17"/>
  </w:num>
  <w:num w:numId="16">
    <w:abstractNumId w:val="20"/>
  </w:num>
  <w:num w:numId="17">
    <w:abstractNumId w:val="19"/>
  </w:num>
  <w:num w:numId="18">
    <w:abstractNumId w:val="8"/>
  </w:num>
  <w:num w:numId="19">
    <w:abstractNumId w:val="1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CEDE339-94FA-43AA-8D15-9835D997C7A4}"/>
  </w:docVars>
  <w:rsids>
    <w:rsidRoot w:val="00086ED4"/>
    <w:rsid w:val="000013BE"/>
    <w:rsid w:val="00024E0E"/>
    <w:rsid w:val="000615F0"/>
    <w:rsid w:val="00086ED4"/>
    <w:rsid w:val="00093B18"/>
    <w:rsid w:val="000A0D7D"/>
    <w:rsid w:val="001134F8"/>
    <w:rsid w:val="00140139"/>
    <w:rsid w:val="00143AC4"/>
    <w:rsid w:val="00153FBC"/>
    <w:rsid w:val="00191548"/>
    <w:rsid w:val="002153C5"/>
    <w:rsid w:val="002675D1"/>
    <w:rsid w:val="00270664"/>
    <w:rsid w:val="002A7BC0"/>
    <w:rsid w:val="0035277F"/>
    <w:rsid w:val="00365E4B"/>
    <w:rsid w:val="00434754"/>
    <w:rsid w:val="004605B6"/>
    <w:rsid w:val="004B2071"/>
    <w:rsid w:val="004B2C92"/>
    <w:rsid w:val="005825C4"/>
    <w:rsid w:val="00584189"/>
    <w:rsid w:val="00597B4F"/>
    <w:rsid w:val="005A44AD"/>
    <w:rsid w:val="005B521E"/>
    <w:rsid w:val="006675D6"/>
    <w:rsid w:val="00674CEE"/>
    <w:rsid w:val="006A5561"/>
    <w:rsid w:val="0077179B"/>
    <w:rsid w:val="00775CC7"/>
    <w:rsid w:val="007A3BF6"/>
    <w:rsid w:val="007D74AB"/>
    <w:rsid w:val="00802745"/>
    <w:rsid w:val="00812317"/>
    <w:rsid w:val="00851694"/>
    <w:rsid w:val="00853808"/>
    <w:rsid w:val="008F2790"/>
    <w:rsid w:val="008F5CC9"/>
    <w:rsid w:val="00911EF0"/>
    <w:rsid w:val="00960F2A"/>
    <w:rsid w:val="00A74376"/>
    <w:rsid w:val="00AE3212"/>
    <w:rsid w:val="00B26B90"/>
    <w:rsid w:val="00BC5941"/>
    <w:rsid w:val="00BE527E"/>
    <w:rsid w:val="00C849E2"/>
    <w:rsid w:val="00CE15C7"/>
    <w:rsid w:val="00D37AE2"/>
    <w:rsid w:val="00D51DF4"/>
    <w:rsid w:val="00DA1E28"/>
    <w:rsid w:val="00DB5FD4"/>
    <w:rsid w:val="00DC3CEA"/>
    <w:rsid w:val="00E05303"/>
    <w:rsid w:val="00E5116C"/>
    <w:rsid w:val="00E653F8"/>
    <w:rsid w:val="00E7077A"/>
    <w:rsid w:val="00EB4B16"/>
    <w:rsid w:val="00ED38AC"/>
    <w:rsid w:val="00EF2555"/>
    <w:rsid w:val="00F60CA4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F8F"/>
  <w15:chartTrackingRefBased/>
  <w15:docId w15:val="{9B9F33CF-19E3-4896-BB1D-EAD8F93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E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E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E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E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ED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527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74C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E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1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p-kandydat.vulcan.net.pl/piotrkowtrybunalski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naborp-kandydat.vulcan.net.pl/piotrkowtrybunalsk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borp-kandydat.vulcan.net.pl/piotrkowtrybunals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E339-94FA-43AA-8D15-9835D997C7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BB7AF-55AC-4EB0-973A-3858CB99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- Dziębor Monika</dc:creator>
  <cp:keywords/>
  <dc:description/>
  <cp:lastModifiedBy>admin</cp:lastModifiedBy>
  <cp:revision>11</cp:revision>
  <cp:lastPrinted>2026-02-19T12:51:00Z</cp:lastPrinted>
  <dcterms:created xsi:type="dcterms:W3CDTF">2026-02-13T09:05:00Z</dcterms:created>
  <dcterms:modified xsi:type="dcterms:W3CDTF">2026-02-23T13:42:00Z</dcterms:modified>
</cp:coreProperties>
</file>